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34" w:rsidRPr="006B0334" w:rsidRDefault="008F52D4" w:rsidP="006B0334">
      <w:pPr>
        <w:pStyle w:val="a3"/>
        <w:rPr>
          <w:b/>
          <w:color w:val="000000"/>
          <w:sz w:val="28"/>
          <w:szCs w:val="28"/>
        </w:rPr>
      </w:pPr>
      <w:r w:rsidRPr="008F52D4">
        <w:rPr>
          <w:b/>
          <w:color w:val="000000"/>
          <w:sz w:val="28"/>
          <w:szCs w:val="28"/>
        </w:rPr>
        <w:t>СЛАЙД</w:t>
      </w:r>
      <w:r w:rsidR="004B3B18">
        <w:rPr>
          <w:b/>
          <w:color w:val="000000"/>
          <w:sz w:val="28"/>
          <w:szCs w:val="28"/>
        </w:rPr>
        <w:t xml:space="preserve"> 1</w:t>
      </w:r>
      <w:r w:rsidRPr="008F52D4">
        <w:rPr>
          <w:b/>
          <w:color w:val="000000"/>
          <w:sz w:val="28"/>
          <w:szCs w:val="28"/>
        </w:rPr>
        <w:t xml:space="preserve"> </w:t>
      </w:r>
      <w:r w:rsidR="006B0334" w:rsidRPr="006B0334">
        <w:rPr>
          <w:b/>
          <w:color w:val="000000"/>
          <w:sz w:val="28"/>
          <w:szCs w:val="28"/>
        </w:rPr>
        <w:t>Тема проекта</w:t>
      </w:r>
      <w:r w:rsidR="006B0334" w:rsidRPr="006B0334">
        <w:rPr>
          <w:b/>
          <w:bCs/>
          <w:color w:val="000000"/>
          <w:sz w:val="28"/>
          <w:szCs w:val="28"/>
        </w:rPr>
        <w:t xml:space="preserve"> Самозванчество в России в XVIII веке</w:t>
      </w:r>
      <w:r w:rsidR="005A0578">
        <w:rPr>
          <w:b/>
          <w:bCs/>
          <w:color w:val="000000"/>
          <w:sz w:val="28"/>
          <w:szCs w:val="28"/>
        </w:rPr>
        <w:t>.</w:t>
      </w:r>
      <w:r w:rsidR="006B0334" w:rsidRPr="006B0334">
        <w:rPr>
          <w:b/>
          <w:bCs/>
          <w:color w:val="000000"/>
          <w:sz w:val="28"/>
          <w:szCs w:val="28"/>
        </w:rPr>
        <w:t xml:space="preserve"> </w:t>
      </w:r>
    </w:p>
    <w:p w:rsidR="006B0334" w:rsidRDefault="006B0334" w:rsidP="008F52D4">
      <w:pPr>
        <w:pStyle w:val="a3"/>
        <w:spacing w:line="360" w:lineRule="auto"/>
        <w:jc w:val="both"/>
        <w:rPr>
          <w:b/>
          <w:color w:val="000000"/>
          <w:sz w:val="28"/>
          <w:szCs w:val="28"/>
        </w:rPr>
      </w:pPr>
    </w:p>
    <w:p w:rsidR="008F52D4" w:rsidRPr="008F52D4" w:rsidRDefault="008F52D4" w:rsidP="008F52D4">
      <w:pPr>
        <w:pStyle w:val="a3"/>
        <w:spacing w:line="360" w:lineRule="auto"/>
        <w:jc w:val="both"/>
        <w:rPr>
          <w:color w:val="000000"/>
          <w:sz w:val="28"/>
          <w:szCs w:val="28"/>
        </w:rPr>
      </w:pPr>
      <w:r w:rsidRPr="008F52D4">
        <w:rPr>
          <w:color w:val="000000"/>
          <w:sz w:val="28"/>
          <w:szCs w:val="28"/>
        </w:rPr>
        <w:t>Эта тема заинтересовала меня, поскольку, ни в одной стране мира самозванчество не являлось таким распространенным явлением, как в России. Самозванчество получило распространение в XVII веке, когда страну потряс первый династический кризис. После завершения кризиса самозванчество из общественной жизни страны никуда не ушло, а только подпитывалось новыми кризисами (европеизация Петра I, дворцовые перевороты). В XVIII веке перед самозванцами открылся широкий спектр возможностей, так как трон занимали, то женщины, не имеющие на него прав, то дети.</w:t>
      </w:r>
    </w:p>
    <w:p w:rsidR="006B0334" w:rsidRDefault="008F52D4" w:rsidP="008F52D4">
      <w:pPr>
        <w:pStyle w:val="a3"/>
        <w:spacing w:line="360" w:lineRule="auto"/>
        <w:jc w:val="both"/>
        <w:rPr>
          <w:b/>
          <w:color w:val="000000"/>
          <w:sz w:val="28"/>
          <w:szCs w:val="28"/>
        </w:rPr>
      </w:pPr>
      <w:r w:rsidRPr="008F52D4">
        <w:rPr>
          <w:b/>
          <w:color w:val="000000"/>
          <w:sz w:val="28"/>
          <w:szCs w:val="28"/>
        </w:rPr>
        <w:t xml:space="preserve">СЛАЙД </w:t>
      </w:r>
      <w:r w:rsidR="004B3B18">
        <w:rPr>
          <w:b/>
          <w:color w:val="000000"/>
          <w:sz w:val="28"/>
          <w:szCs w:val="28"/>
        </w:rPr>
        <w:t xml:space="preserve"> </w:t>
      </w:r>
      <w:r w:rsidR="00901169">
        <w:rPr>
          <w:b/>
          <w:color w:val="000000"/>
          <w:sz w:val="28"/>
          <w:szCs w:val="28"/>
        </w:rPr>
        <w:t>2</w:t>
      </w:r>
      <w:r w:rsidR="004B3B18">
        <w:rPr>
          <w:b/>
          <w:color w:val="000000"/>
          <w:sz w:val="28"/>
          <w:szCs w:val="28"/>
        </w:rPr>
        <w:t xml:space="preserve"> </w:t>
      </w:r>
    </w:p>
    <w:p w:rsidR="008F52D4" w:rsidRDefault="008F52D4" w:rsidP="008F52D4">
      <w:pPr>
        <w:pStyle w:val="a3"/>
        <w:spacing w:line="360" w:lineRule="auto"/>
        <w:jc w:val="both"/>
        <w:rPr>
          <w:b/>
          <w:color w:val="000000"/>
          <w:sz w:val="28"/>
          <w:szCs w:val="28"/>
        </w:rPr>
      </w:pPr>
      <w:r w:rsidRPr="008F52D4">
        <w:rPr>
          <w:b/>
          <w:color w:val="000000"/>
          <w:sz w:val="28"/>
          <w:szCs w:val="28"/>
        </w:rPr>
        <w:t>Таблица 2. Анализ количества самозванцев</w:t>
      </w:r>
      <w:r w:rsidR="00901169">
        <w:rPr>
          <w:b/>
          <w:color w:val="000000"/>
          <w:sz w:val="28"/>
          <w:szCs w:val="28"/>
        </w:rPr>
        <w:t>.</w:t>
      </w:r>
    </w:p>
    <w:p w:rsidR="00490D15" w:rsidRPr="008F52D4" w:rsidRDefault="00490D15" w:rsidP="008F52D4">
      <w:pPr>
        <w:pStyle w:val="a3"/>
        <w:spacing w:line="360" w:lineRule="auto"/>
        <w:jc w:val="both"/>
        <w:rPr>
          <w:b/>
          <w:color w:val="000000"/>
          <w:sz w:val="28"/>
          <w:szCs w:val="28"/>
        </w:rPr>
      </w:pPr>
      <w:r>
        <w:rPr>
          <w:color w:val="000000"/>
          <w:sz w:val="27"/>
          <w:szCs w:val="27"/>
        </w:rPr>
        <w:t>Теперь перейдем к анализу количества самозванцев при Екатерине II и Павле I. Опираясь на работу О.Г. Усенко «Монархическое самозванчество в России в 1762-1800 гг. (опыт системно-статистического анализа), очевидно, что при Екатерине II было 54 самозванца, а при Павле всего 6.</w:t>
      </w:r>
      <w:r w:rsidR="00B36261">
        <w:rPr>
          <w:color w:val="000000"/>
          <w:sz w:val="27"/>
          <w:szCs w:val="27"/>
        </w:rPr>
        <w:t xml:space="preserve"> Это объясняется, во-первых, тем, что Екатерина дольше правила, во-вторых, тем, что она не имела прав на престол и была женщиной, а в сознании народа женщина не могла быть хорошей правительницей.</w:t>
      </w:r>
    </w:p>
    <w:p w:rsidR="008F52D4" w:rsidRDefault="008F52D4" w:rsidP="008F52D4">
      <w:pPr>
        <w:pStyle w:val="a3"/>
        <w:spacing w:line="360" w:lineRule="auto"/>
        <w:jc w:val="both"/>
        <w:rPr>
          <w:b/>
          <w:color w:val="000000"/>
          <w:sz w:val="28"/>
          <w:szCs w:val="28"/>
        </w:rPr>
      </w:pPr>
      <w:r w:rsidRPr="008F52D4">
        <w:rPr>
          <w:b/>
          <w:color w:val="000000"/>
          <w:sz w:val="28"/>
          <w:szCs w:val="28"/>
        </w:rPr>
        <w:t>СЛАЙД</w:t>
      </w:r>
      <w:r w:rsidR="00901169">
        <w:rPr>
          <w:b/>
          <w:color w:val="000000"/>
          <w:sz w:val="28"/>
          <w:szCs w:val="28"/>
        </w:rPr>
        <w:t xml:space="preserve"> 3</w:t>
      </w:r>
      <w:r w:rsidR="008357C5">
        <w:rPr>
          <w:b/>
          <w:color w:val="000000"/>
          <w:sz w:val="28"/>
          <w:szCs w:val="28"/>
        </w:rPr>
        <w:t xml:space="preserve"> </w:t>
      </w:r>
      <w:r w:rsidR="006B0334">
        <w:rPr>
          <w:b/>
          <w:color w:val="000000"/>
          <w:sz w:val="28"/>
          <w:szCs w:val="28"/>
        </w:rPr>
        <w:t xml:space="preserve"> Трудности</w:t>
      </w:r>
      <w:r w:rsidR="00901169">
        <w:rPr>
          <w:b/>
          <w:color w:val="000000"/>
          <w:sz w:val="28"/>
          <w:szCs w:val="28"/>
        </w:rPr>
        <w:t>.</w:t>
      </w:r>
    </w:p>
    <w:p w:rsidR="008357C5" w:rsidRPr="008F52D4" w:rsidRDefault="008357C5" w:rsidP="008357C5">
      <w:pPr>
        <w:pStyle w:val="a3"/>
        <w:spacing w:line="360" w:lineRule="auto"/>
        <w:jc w:val="both"/>
        <w:rPr>
          <w:color w:val="000000"/>
          <w:sz w:val="28"/>
          <w:szCs w:val="28"/>
        </w:rPr>
      </w:pPr>
      <w:r w:rsidRPr="008F52D4">
        <w:rPr>
          <w:color w:val="000000"/>
          <w:sz w:val="28"/>
          <w:szCs w:val="28"/>
        </w:rPr>
        <w:t xml:space="preserve">В ходе выполнения работы я столкнулась с такими трудностями как отсутствие, какого – либо единого комплексного труда по данной теме. Существуют лишь разрозненные работы авторов, что является поводом для углубления в изучении и обобщении полученного материала. Кроме того, литература по данной теме содержит ряд ошибочных или голословных утверждений, касающихся, например, таких моментов, как принадлежность </w:t>
      </w:r>
      <w:r w:rsidRPr="008F52D4">
        <w:rPr>
          <w:color w:val="000000"/>
          <w:sz w:val="28"/>
          <w:szCs w:val="28"/>
        </w:rPr>
        <w:lastRenderedPageBreak/>
        <w:t>того или иного лица к самозванцам, мотивы и направленность их социальной деятельности. Всё вышеуказанное подчёркивает актуальность и необходимость моего исследования.</w:t>
      </w:r>
    </w:p>
    <w:p w:rsidR="005A0578" w:rsidRDefault="008357C5" w:rsidP="008F52D4">
      <w:pPr>
        <w:pStyle w:val="a3"/>
        <w:spacing w:line="360" w:lineRule="auto"/>
        <w:jc w:val="both"/>
        <w:rPr>
          <w:b/>
          <w:color w:val="000000"/>
          <w:sz w:val="28"/>
          <w:szCs w:val="28"/>
          <w:lang w:val="en-US"/>
        </w:rPr>
      </w:pPr>
      <w:r>
        <w:rPr>
          <w:b/>
          <w:color w:val="000000"/>
          <w:sz w:val="28"/>
          <w:szCs w:val="28"/>
        </w:rPr>
        <w:t>С</w:t>
      </w:r>
      <w:r w:rsidRPr="008F52D4">
        <w:rPr>
          <w:b/>
          <w:color w:val="000000"/>
          <w:sz w:val="28"/>
          <w:szCs w:val="28"/>
        </w:rPr>
        <w:t>ЛАЙД</w:t>
      </w:r>
      <w:r w:rsidR="00901169">
        <w:rPr>
          <w:b/>
          <w:color w:val="000000"/>
          <w:sz w:val="28"/>
          <w:szCs w:val="28"/>
        </w:rPr>
        <w:t xml:space="preserve"> 4</w:t>
      </w:r>
      <w:r>
        <w:rPr>
          <w:b/>
          <w:color w:val="000000"/>
          <w:sz w:val="28"/>
          <w:szCs w:val="28"/>
        </w:rPr>
        <w:t xml:space="preserve"> </w:t>
      </w:r>
      <w:r w:rsidR="005A0578">
        <w:rPr>
          <w:b/>
          <w:color w:val="000000"/>
          <w:sz w:val="28"/>
          <w:szCs w:val="28"/>
        </w:rPr>
        <w:t xml:space="preserve">Цель работы: исследование феномена самозванчества и его влияния на внутреннюю политику Российской империи в </w:t>
      </w:r>
      <w:r w:rsidR="005A0578">
        <w:rPr>
          <w:b/>
          <w:color w:val="000000"/>
          <w:sz w:val="28"/>
          <w:szCs w:val="28"/>
          <w:lang w:val="en-US"/>
        </w:rPr>
        <w:t xml:space="preserve">XVIII </w:t>
      </w:r>
      <w:r w:rsidR="005A0578">
        <w:rPr>
          <w:b/>
          <w:color w:val="000000"/>
          <w:sz w:val="28"/>
          <w:szCs w:val="28"/>
        </w:rPr>
        <w:t xml:space="preserve">веке. </w:t>
      </w:r>
    </w:p>
    <w:p w:rsidR="008F52D4" w:rsidRPr="008F52D4" w:rsidRDefault="008F52D4" w:rsidP="008F52D4">
      <w:pPr>
        <w:pStyle w:val="a3"/>
        <w:spacing w:line="360" w:lineRule="auto"/>
        <w:jc w:val="both"/>
        <w:rPr>
          <w:color w:val="000000"/>
          <w:sz w:val="28"/>
          <w:szCs w:val="28"/>
        </w:rPr>
      </w:pPr>
      <w:r w:rsidRPr="008F52D4">
        <w:rPr>
          <w:color w:val="000000"/>
          <w:sz w:val="28"/>
          <w:szCs w:val="28"/>
        </w:rPr>
        <w:t>Итак, основная цель работы заключалась в исследовании феномена самозванчества и его влияния на внутреннюю политику Российской империи в XVIII веке.</w:t>
      </w:r>
    </w:p>
    <w:p w:rsidR="008F52D4" w:rsidRPr="008F52D4" w:rsidRDefault="008F52D4" w:rsidP="008F52D4">
      <w:pPr>
        <w:pStyle w:val="a3"/>
        <w:spacing w:line="360" w:lineRule="auto"/>
        <w:jc w:val="both"/>
        <w:rPr>
          <w:color w:val="000000"/>
          <w:sz w:val="28"/>
          <w:szCs w:val="28"/>
        </w:rPr>
      </w:pPr>
      <w:r w:rsidRPr="008F52D4">
        <w:rPr>
          <w:color w:val="000000"/>
          <w:sz w:val="28"/>
          <w:szCs w:val="28"/>
        </w:rPr>
        <w:t>Исходя из цели работы, были сформулированы следующие задачи:</w:t>
      </w:r>
    </w:p>
    <w:p w:rsidR="008F52D4" w:rsidRPr="008F52D4" w:rsidRDefault="008F52D4" w:rsidP="008F52D4">
      <w:pPr>
        <w:pStyle w:val="a3"/>
        <w:spacing w:line="360" w:lineRule="auto"/>
        <w:jc w:val="both"/>
        <w:rPr>
          <w:color w:val="000000"/>
          <w:sz w:val="28"/>
          <w:szCs w:val="28"/>
        </w:rPr>
      </w:pPr>
      <w:proofErr w:type="spellStart"/>
      <w:r w:rsidRPr="008F52D4">
        <w:rPr>
          <w:color w:val="000000"/>
          <w:sz w:val="28"/>
          <w:szCs w:val="28"/>
        </w:rPr>
        <w:t>o</w:t>
      </w:r>
      <w:proofErr w:type="spellEnd"/>
      <w:proofErr w:type="gramStart"/>
      <w:r w:rsidRPr="008F52D4">
        <w:rPr>
          <w:color w:val="000000"/>
          <w:sz w:val="28"/>
          <w:szCs w:val="28"/>
        </w:rPr>
        <w:t xml:space="preserve"> И</w:t>
      </w:r>
      <w:proofErr w:type="gramEnd"/>
      <w:r w:rsidRPr="008F52D4">
        <w:rPr>
          <w:color w:val="000000"/>
          <w:sz w:val="28"/>
          <w:szCs w:val="28"/>
        </w:rPr>
        <w:t>зучить истоки самозванчества в России;</w:t>
      </w:r>
    </w:p>
    <w:p w:rsidR="008F52D4" w:rsidRPr="008F52D4" w:rsidRDefault="008F52D4" w:rsidP="008F52D4">
      <w:pPr>
        <w:pStyle w:val="a3"/>
        <w:spacing w:line="360" w:lineRule="auto"/>
        <w:jc w:val="both"/>
        <w:rPr>
          <w:color w:val="000000"/>
          <w:sz w:val="28"/>
          <w:szCs w:val="28"/>
        </w:rPr>
      </w:pPr>
      <w:proofErr w:type="spellStart"/>
      <w:r w:rsidRPr="008F52D4">
        <w:rPr>
          <w:color w:val="000000"/>
          <w:sz w:val="28"/>
          <w:szCs w:val="28"/>
        </w:rPr>
        <w:t>o</w:t>
      </w:r>
      <w:proofErr w:type="spellEnd"/>
      <w:proofErr w:type="gramStart"/>
      <w:r w:rsidRPr="008F52D4">
        <w:rPr>
          <w:color w:val="000000"/>
          <w:sz w:val="28"/>
          <w:szCs w:val="28"/>
        </w:rPr>
        <w:t xml:space="preserve"> В</w:t>
      </w:r>
      <w:proofErr w:type="gramEnd"/>
      <w:r w:rsidRPr="008F52D4">
        <w:rPr>
          <w:color w:val="000000"/>
          <w:sz w:val="28"/>
          <w:szCs w:val="28"/>
        </w:rPr>
        <w:t>ыяснить причины появления большого количества самозванцев в XVIII веке;</w:t>
      </w:r>
    </w:p>
    <w:p w:rsidR="008F52D4" w:rsidRPr="008F52D4" w:rsidRDefault="008F52D4" w:rsidP="008F52D4">
      <w:pPr>
        <w:pStyle w:val="a3"/>
        <w:spacing w:line="360" w:lineRule="auto"/>
        <w:jc w:val="both"/>
        <w:rPr>
          <w:color w:val="000000"/>
          <w:sz w:val="28"/>
          <w:szCs w:val="28"/>
        </w:rPr>
      </w:pPr>
      <w:proofErr w:type="spellStart"/>
      <w:r w:rsidRPr="008F52D4">
        <w:rPr>
          <w:color w:val="000000"/>
          <w:sz w:val="28"/>
          <w:szCs w:val="28"/>
        </w:rPr>
        <w:t>o</w:t>
      </w:r>
      <w:proofErr w:type="spellEnd"/>
      <w:proofErr w:type="gramStart"/>
      <w:r w:rsidRPr="008F52D4">
        <w:rPr>
          <w:color w:val="000000"/>
          <w:sz w:val="28"/>
          <w:szCs w:val="28"/>
        </w:rPr>
        <w:t xml:space="preserve"> О</w:t>
      </w:r>
      <w:proofErr w:type="gramEnd"/>
      <w:r w:rsidRPr="008F52D4">
        <w:rPr>
          <w:color w:val="000000"/>
          <w:sz w:val="28"/>
          <w:szCs w:val="28"/>
        </w:rPr>
        <w:t>пределить типологию самозванцев;</w:t>
      </w:r>
    </w:p>
    <w:p w:rsidR="008F52D4" w:rsidRPr="008F52D4" w:rsidRDefault="008F52D4" w:rsidP="008F52D4">
      <w:pPr>
        <w:pStyle w:val="a3"/>
        <w:spacing w:line="360" w:lineRule="auto"/>
        <w:jc w:val="both"/>
        <w:rPr>
          <w:color w:val="000000"/>
          <w:sz w:val="28"/>
          <w:szCs w:val="28"/>
        </w:rPr>
      </w:pPr>
      <w:proofErr w:type="spellStart"/>
      <w:r w:rsidRPr="008F52D4">
        <w:rPr>
          <w:color w:val="000000"/>
          <w:sz w:val="28"/>
          <w:szCs w:val="28"/>
        </w:rPr>
        <w:t>o</w:t>
      </w:r>
      <w:proofErr w:type="spellEnd"/>
      <w:proofErr w:type="gramStart"/>
      <w:r w:rsidRPr="008F52D4">
        <w:rPr>
          <w:color w:val="000000"/>
          <w:sz w:val="28"/>
          <w:szCs w:val="28"/>
        </w:rPr>
        <w:t xml:space="preserve"> В</w:t>
      </w:r>
      <w:proofErr w:type="gramEnd"/>
      <w:r w:rsidRPr="008F52D4">
        <w:rPr>
          <w:color w:val="000000"/>
          <w:sz w:val="28"/>
          <w:szCs w:val="28"/>
        </w:rPr>
        <w:t>ыяснить, как самозванчество влияло на внутреннюю политику Российской империи в XVIII веке;</w:t>
      </w:r>
    </w:p>
    <w:p w:rsidR="008F52D4" w:rsidRPr="008F52D4" w:rsidRDefault="008F52D4" w:rsidP="008F52D4">
      <w:pPr>
        <w:pStyle w:val="a3"/>
        <w:spacing w:line="360" w:lineRule="auto"/>
        <w:jc w:val="both"/>
        <w:rPr>
          <w:color w:val="000000"/>
          <w:sz w:val="28"/>
          <w:szCs w:val="28"/>
        </w:rPr>
      </w:pPr>
      <w:proofErr w:type="spellStart"/>
      <w:r w:rsidRPr="008F52D4">
        <w:rPr>
          <w:color w:val="000000"/>
          <w:sz w:val="28"/>
          <w:szCs w:val="28"/>
        </w:rPr>
        <w:t>o</w:t>
      </w:r>
      <w:proofErr w:type="spellEnd"/>
      <w:proofErr w:type="gramStart"/>
      <w:r w:rsidRPr="008F52D4">
        <w:rPr>
          <w:color w:val="000000"/>
          <w:sz w:val="28"/>
          <w:szCs w:val="28"/>
        </w:rPr>
        <w:t xml:space="preserve"> В</w:t>
      </w:r>
      <w:proofErr w:type="gramEnd"/>
      <w:r w:rsidRPr="008F52D4">
        <w:rPr>
          <w:color w:val="000000"/>
          <w:sz w:val="28"/>
          <w:szCs w:val="28"/>
        </w:rPr>
        <w:t>ыявить значение явления самозванчества в истории России.</w:t>
      </w:r>
    </w:p>
    <w:p w:rsidR="008F52D4" w:rsidRPr="008F52D4" w:rsidRDefault="008F52D4" w:rsidP="008F52D4">
      <w:pPr>
        <w:pStyle w:val="a3"/>
        <w:spacing w:line="360" w:lineRule="auto"/>
        <w:jc w:val="both"/>
        <w:rPr>
          <w:color w:val="000000"/>
          <w:sz w:val="28"/>
          <w:szCs w:val="28"/>
        </w:rPr>
      </w:pPr>
      <w:r w:rsidRPr="008F52D4">
        <w:rPr>
          <w:color w:val="000000"/>
          <w:sz w:val="28"/>
          <w:szCs w:val="28"/>
        </w:rPr>
        <w:t>Я начала свою работу с просматривания различных диссертаций по данной тематике и ознакомлением с авторами, которые целенаправленно занимаются изучением данного вопроса.</w:t>
      </w:r>
    </w:p>
    <w:p w:rsidR="008F52D4" w:rsidRPr="008F52D4" w:rsidRDefault="008F52D4" w:rsidP="008F52D4">
      <w:pPr>
        <w:pStyle w:val="a3"/>
        <w:spacing w:line="360" w:lineRule="auto"/>
        <w:jc w:val="both"/>
        <w:rPr>
          <w:color w:val="000000"/>
          <w:sz w:val="28"/>
          <w:szCs w:val="28"/>
        </w:rPr>
      </w:pPr>
      <w:r w:rsidRPr="008F52D4">
        <w:rPr>
          <w:color w:val="000000"/>
          <w:sz w:val="28"/>
          <w:szCs w:val="28"/>
        </w:rPr>
        <w:t>Потом я приступила к отбору и систематизации необходимого мне списка литературы и иных источников. Иными источниками в моей работе выступают электронные ресурсы.</w:t>
      </w:r>
    </w:p>
    <w:p w:rsidR="008F52D4" w:rsidRPr="008F52D4" w:rsidRDefault="008F52D4" w:rsidP="008F52D4">
      <w:pPr>
        <w:pStyle w:val="a3"/>
        <w:spacing w:line="360" w:lineRule="auto"/>
        <w:jc w:val="both"/>
        <w:rPr>
          <w:color w:val="000000"/>
          <w:sz w:val="28"/>
          <w:szCs w:val="28"/>
        </w:rPr>
      </w:pPr>
      <w:r w:rsidRPr="008F52D4">
        <w:rPr>
          <w:color w:val="000000"/>
          <w:sz w:val="28"/>
          <w:szCs w:val="28"/>
        </w:rPr>
        <w:lastRenderedPageBreak/>
        <w:t>Последующим шагом было составление плана работы. В соответствии с примерным планом был отобран, систематизирован и проанализирован материал.</w:t>
      </w:r>
    </w:p>
    <w:p w:rsidR="00AD7DB3" w:rsidRPr="004B3B18" w:rsidRDefault="008F52D4" w:rsidP="008357C5">
      <w:pPr>
        <w:pStyle w:val="a3"/>
        <w:spacing w:line="360" w:lineRule="auto"/>
        <w:jc w:val="both"/>
        <w:rPr>
          <w:b/>
          <w:color w:val="FF0000"/>
          <w:sz w:val="28"/>
          <w:szCs w:val="28"/>
        </w:rPr>
      </w:pPr>
      <w:r w:rsidRPr="008F52D4">
        <w:rPr>
          <w:b/>
          <w:color w:val="000000"/>
          <w:sz w:val="28"/>
          <w:szCs w:val="28"/>
        </w:rPr>
        <w:t>СЛАЙД</w:t>
      </w:r>
      <w:r w:rsidR="00901169">
        <w:rPr>
          <w:b/>
          <w:color w:val="000000"/>
          <w:sz w:val="28"/>
          <w:szCs w:val="28"/>
        </w:rPr>
        <w:t xml:space="preserve"> 5</w:t>
      </w:r>
      <w:r w:rsidR="008357C5">
        <w:rPr>
          <w:b/>
          <w:color w:val="000000"/>
          <w:sz w:val="28"/>
          <w:szCs w:val="28"/>
        </w:rPr>
        <w:t xml:space="preserve"> </w:t>
      </w:r>
      <w:r w:rsidR="005A0578">
        <w:rPr>
          <w:b/>
          <w:color w:val="000000"/>
          <w:sz w:val="28"/>
          <w:szCs w:val="28"/>
        </w:rPr>
        <w:t xml:space="preserve"> Актуальность работы</w:t>
      </w:r>
      <w:r w:rsidR="00901169">
        <w:rPr>
          <w:b/>
          <w:color w:val="000000"/>
          <w:sz w:val="28"/>
          <w:szCs w:val="28"/>
        </w:rPr>
        <w:t>.</w:t>
      </w:r>
    </w:p>
    <w:p w:rsidR="008F52D4" w:rsidRPr="008F52D4" w:rsidRDefault="008F52D4" w:rsidP="008F52D4">
      <w:pPr>
        <w:pStyle w:val="a3"/>
        <w:spacing w:line="360" w:lineRule="auto"/>
        <w:jc w:val="both"/>
        <w:rPr>
          <w:color w:val="000000"/>
          <w:sz w:val="28"/>
          <w:szCs w:val="28"/>
        </w:rPr>
      </w:pPr>
      <w:r w:rsidRPr="008F52D4">
        <w:rPr>
          <w:color w:val="000000"/>
          <w:sz w:val="28"/>
          <w:szCs w:val="28"/>
        </w:rPr>
        <w:t>Актуальность данной работы заключается еще и в том, что самозванчество никуда из нашего общества не делось (особенно религиозное). Оно существовало на протяжении всей истории и играло большую роль в жизни общества и государства. Это явление интересно как историкам, так и психологам, ведь самозванчество существовало лишь благодаря поддержке народа, поэтому причины этого явления нужно искать не столько в личностях самозванцев, сколько в народной среде.</w:t>
      </w:r>
    </w:p>
    <w:p w:rsidR="008F52D4" w:rsidRDefault="008F52D4" w:rsidP="008F52D4">
      <w:pPr>
        <w:pStyle w:val="a3"/>
        <w:spacing w:line="360" w:lineRule="auto"/>
        <w:jc w:val="both"/>
        <w:rPr>
          <w:color w:val="000000"/>
          <w:sz w:val="28"/>
          <w:szCs w:val="28"/>
        </w:rPr>
      </w:pPr>
      <w:r w:rsidRPr="008F52D4">
        <w:rPr>
          <w:color w:val="000000"/>
          <w:sz w:val="28"/>
          <w:szCs w:val="28"/>
        </w:rPr>
        <w:t>Актуальность данного исследования обусловлена также отсутствием однозначного толкования изучаемого понятия в российской научной литературе, следствием чего важным является уточнение дефиниций «самозванство» «самозванщина» и «самозванец».</w:t>
      </w:r>
    </w:p>
    <w:p w:rsidR="008F52D4" w:rsidRPr="004B3B18" w:rsidRDefault="008F52D4" w:rsidP="008F52D4">
      <w:pPr>
        <w:pStyle w:val="a3"/>
        <w:spacing w:line="360" w:lineRule="auto"/>
        <w:jc w:val="both"/>
        <w:rPr>
          <w:b/>
          <w:color w:val="000000"/>
          <w:sz w:val="28"/>
          <w:szCs w:val="28"/>
        </w:rPr>
      </w:pPr>
      <w:r w:rsidRPr="008F52D4">
        <w:rPr>
          <w:b/>
          <w:color w:val="000000"/>
          <w:sz w:val="28"/>
          <w:szCs w:val="28"/>
        </w:rPr>
        <w:t>СЛАЙД</w:t>
      </w:r>
      <w:r w:rsidR="008357C5">
        <w:rPr>
          <w:b/>
          <w:color w:val="000000"/>
          <w:sz w:val="28"/>
          <w:szCs w:val="28"/>
        </w:rPr>
        <w:t xml:space="preserve"> </w:t>
      </w:r>
      <w:r w:rsidR="00901169">
        <w:rPr>
          <w:b/>
          <w:color w:val="000000"/>
          <w:sz w:val="28"/>
          <w:szCs w:val="28"/>
        </w:rPr>
        <w:t>6</w:t>
      </w:r>
      <w:r w:rsidR="005A0578">
        <w:rPr>
          <w:b/>
          <w:color w:val="000000"/>
          <w:sz w:val="28"/>
          <w:szCs w:val="28"/>
        </w:rPr>
        <w:t xml:space="preserve"> Самозванец</w:t>
      </w:r>
      <w:r w:rsidR="00901169">
        <w:rPr>
          <w:b/>
          <w:color w:val="000000"/>
          <w:sz w:val="28"/>
          <w:szCs w:val="28"/>
        </w:rPr>
        <w:t>.</w:t>
      </w:r>
      <w:r w:rsidR="005A0578">
        <w:rPr>
          <w:b/>
          <w:color w:val="000000"/>
          <w:sz w:val="28"/>
          <w:szCs w:val="28"/>
        </w:rPr>
        <w:t xml:space="preserve">  </w:t>
      </w:r>
    </w:p>
    <w:p w:rsidR="008F52D4" w:rsidRPr="008F52D4" w:rsidRDefault="008F52D4" w:rsidP="008F52D4">
      <w:pPr>
        <w:pStyle w:val="a3"/>
        <w:spacing w:line="360" w:lineRule="auto"/>
        <w:rPr>
          <w:color w:val="000000"/>
          <w:sz w:val="28"/>
          <w:szCs w:val="28"/>
        </w:rPr>
      </w:pPr>
      <w:r w:rsidRPr="008F52D4">
        <w:rPr>
          <w:color w:val="000000"/>
          <w:sz w:val="28"/>
          <w:szCs w:val="28"/>
        </w:rPr>
        <w:t>Итак, самозванец - это индивид, который начал играть новую социальную роль либо в состоянии опьянения, либо аффекта, либо в результате душевного расстройства. При этом от принятой роли не отрекался и подыгрывал людям, которые ему поверили.</w:t>
      </w:r>
    </w:p>
    <w:p w:rsidR="008F52D4" w:rsidRPr="008F52D4" w:rsidRDefault="008F52D4" w:rsidP="008F52D4">
      <w:pPr>
        <w:pStyle w:val="a3"/>
        <w:spacing w:line="360" w:lineRule="auto"/>
        <w:rPr>
          <w:color w:val="000000"/>
          <w:sz w:val="28"/>
          <w:szCs w:val="28"/>
        </w:rPr>
      </w:pPr>
      <w:r w:rsidRPr="008F52D4">
        <w:rPr>
          <w:color w:val="000000"/>
          <w:sz w:val="28"/>
          <w:szCs w:val="28"/>
        </w:rPr>
        <w:t xml:space="preserve">Либо это дееспособный индивид, который ради извлечения личной выгоды </w:t>
      </w:r>
      <w:proofErr w:type="gramStart"/>
      <w:r w:rsidRPr="008F52D4">
        <w:rPr>
          <w:color w:val="000000"/>
          <w:sz w:val="28"/>
          <w:szCs w:val="28"/>
        </w:rPr>
        <w:t>открыто</w:t>
      </w:r>
      <w:proofErr w:type="gramEnd"/>
      <w:r w:rsidRPr="008F52D4">
        <w:rPr>
          <w:color w:val="000000"/>
          <w:sz w:val="28"/>
          <w:szCs w:val="28"/>
        </w:rPr>
        <w:t xml:space="preserve"> принимал на себя иную социальную роль. </w:t>
      </w:r>
    </w:p>
    <w:p w:rsidR="008F52D4" w:rsidRPr="008F52D4" w:rsidRDefault="008F52D4" w:rsidP="008F52D4">
      <w:pPr>
        <w:pStyle w:val="a3"/>
        <w:spacing w:line="360" w:lineRule="auto"/>
        <w:jc w:val="both"/>
        <w:rPr>
          <w:color w:val="000000"/>
          <w:sz w:val="28"/>
          <w:szCs w:val="28"/>
        </w:rPr>
      </w:pPr>
      <w:r w:rsidRPr="008F52D4">
        <w:rPr>
          <w:color w:val="000000"/>
          <w:sz w:val="28"/>
          <w:szCs w:val="28"/>
        </w:rPr>
        <w:t xml:space="preserve">Самозванство – это мысли, чувства, действия конкретного человека, решившего выдавать себя за носителя другого имени и статуса, особенности его </w:t>
      </w:r>
      <w:proofErr w:type="spellStart"/>
      <w:r w:rsidRPr="008F52D4">
        <w:rPr>
          <w:color w:val="000000"/>
          <w:sz w:val="28"/>
          <w:szCs w:val="28"/>
        </w:rPr>
        <w:t>самовосприятия</w:t>
      </w:r>
      <w:proofErr w:type="spellEnd"/>
      <w:r w:rsidRPr="008F52D4">
        <w:rPr>
          <w:color w:val="000000"/>
          <w:sz w:val="28"/>
          <w:szCs w:val="28"/>
        </w:rPr>
        <w:t xml:space="preserve">, внутренние факторы его поведения и самооценки. Самозванство начинается тогда, когда у человека появляется идея о смене </w:t>
      </w:r>
      <w:r w:rsidRPr="008F52D4">
        <w:rPr>
          <w:color w:val="000000"/>
          <w:sz w:val="28"/>
          <w:szCs w:val="28"/>
        </w:rPr>
        <w:lastRenderedPageBreak/>
        <w:t xml:space="preserve">привычного статуса, а кончается в момент его публичного саморазоблачения  признания, что его подлинной (настоящей) ипостасью является иная – привычная для большинства знающих его людей и/или санкционированная официальной властью. </w:t>
      </w:r>
    </w:p>
    <w:p w:rsidR="008F52D4" w:rsidRPr="004B3B18" w:rsidRDefault="008F52D4" w:rsidP="008F52D4">
      <w:pPr>
        <w:pStyle w:val="a3"/>
        <w:spacing w:line="360" w:lineRule="auto"/>
        <w:jc w:val="both"/>
        <w:rPr>
          <w:b/>
          <w:color w:val="000000"/>
          <w:sz w:val="28"/>
          <w:szCs w:val="28"/>
        </w:rPr>
      </w:pPr>
      <w:r w:rsidRPr="008F52D4">
        <w:rPr>
          <w:b/>
          <w:color w:val="000000"/>
          <w:sz w:val="28"/>
          <w:szCs w:val="28"/>
        </w:rPr>
        <w:t>СЛАЙД</w:t>
      </w:r>
      <w:r w:rsidR="00901169">
        <w:rPr>
          <w:b/>
          <w:color w:val="000000"/>
          <w:sz w:val="28"/>
          <w:szCs w:val="28"/>
        </w:rPr>
        <w:t xml:space="preserve"> 7</w:t>
      </w:r>
      <w:r w:rsidR="008357C5">
        <w:rPr>
          <w:b/>
          <w:color w:val="000000"/>
          <w:sz w:val="28"/>
          <w:szCs w:val="28"/>
        </w:rPr>
        <w:t xml:space="preserve"> </w:t>
      </w:r>
      <w:r w:rsidR="008357C5" w:rsidRPr="008357C5">
        <w:rPr>
          <w:b/>
          <w:color w:val="000000"/>
          <w:sz w:val="28"/>
          <w:szCs w:val="28"/>
        </w:rPr>
        <w:t>Самозванство может перерасти в самозванщину.</w:t>
      </w:r>
    </w:p>
    <w:p w:rsidR="008F52D4" w:rsidRPr="008F52D4" w:rsidRDefault="008F52D4" w:rsidP="008F52D4">
      <w:pPr>
        <w:pStyle w:val="a3"/>
        <w:spacing w:line="360" w:lineRule="auto"/>
        <w:jc w:val="both"/>
        <w:rPr>
          <w:color w:val="000000"/>
          <w:sz w:val="28"/>
          <w:szCs w:val="28"/>
        </w:rPr>
      </w:pPr>
      <w:r w:rsidRPr="008F52D4">
        <w:rPr>
          <w:color w:val="000000"/>
          <w:sz w:val="28"/>
          <w:szCs w:val="28"/>
        </w:rPr>
        <w:t xml:space="preserve">Самозванство может перерасти в самозванщину. Для самозванщины характерно привлечение на сторону самозванца хотя бы одного человека, но если этот человек отрекается от самозванца, то явление самозванщины прекращает свое существование. </w:t>
      </w:r>
    </w:p>
    <w:p w:rsidR="008F52D4" w:rsidRPr="008F52D4" w:rsidRDefault="008F52D4" w:rsidP="008F52D4">
      <w:pPr>
        <w:pStyle w:val="a3"/>
        <w:spacing w:line="360" w:lineRule="auto"/>
        <w:rPr>
          <w:color w:val="000000"/>
          <w:sz w:val="28"/>
          <w:szCs w:val="28"/>
        </w:rPr>
      </w:pPr>
      <w:r w:rsidRPr="008F52D4">
        <w:rPr>
          <w:color w:val="000000"/>
          <w:sz w:val="28"/>
          <w:szCs w:val="28"/>
        </w:rPr>
        <w:t xml:space="preserve">Самозванчество же совмещает в себе два этих феномена, то есть под самозванчеством мы подразумеваем ситуацию, когда человек принял на себя чужую социальную роль и имя и смог повести за собой определенную массу людей. </w:t>
      </w:r>
    </w:p>
    <w:p w:rsidR="008F52D4" w:rsidRPr="004B3B18" w:rsidRDefault="008F52D4" w:rsidP="008F52D4">
      <w:pPr>
        <w:pStyle w:val="a3"/>
        <w:spacing w:line="360" w:lineRule="auto"/>
        <w:jc w:val="both"/>
        <w:rPr>
          <w:b/>
          <w:color w:val="000000"/>
          <w:sz w:val="28"/>
          <w:szCs w:val="28"/>
        </w:rPr>
      </w:pPr>
      <w:r w:rsidRPr="008F52D4">
        <w:rPr>
          <w:b/>
          <w:color w:val="000000"/>
          <w:sz w:val="28"/>
          <w:szCs w:val="28"/>
        </w:rPr>
        <w:t>СЛАЙД</w:t>
      </w:r>
      <w:r w:rsidR="008357C5">
        <w:rPr>
          <w:b/>
          <w:color w:val="000000"/>
          <w:sz w:val="28"/>
          <w:szCs w:val="28"/>
        </w:rPr>
        <w:t xml:space="preserve"> </w:t>
      </w:r>
      <w:r w:rsidR="00901169">
        <w:rPr>
          <w:b/>
          <w:color w:val="000000"/>
          <w:sz w:val="28"/>
          <w:szCs w:val="28"/>
        </w:rPr>
        <w:t>8</w:t>
      </w:r>
      <w:r w:rsidR="005A0578">
        <w:rPr>
          <w:b/>
          <w:color w:val="000000"/>
          <w:sz w:val="28"/>
          <w:szCs w:val="28"/>
        </w:rPr>
        <w:t xml:space="preserve"> Типология самозванцев </w:t>
      </w:r>
      <w:r w:rsidR="00901169">
        <w:rPr>
          <w:b/>
          <w:color w:val="000000"/>
          <w:sz w:val="28"/>
          <w:szCs w:val="28"/>
        </w:rPr>
        <w:t>–</w:t>
      </w:r>
      <w:r w:rsidR="005A0578">
        <w:rPr>
          <w:b/>
          <w:color w:val="000000"/>
          <w:sz w:val="28"/>
          <w:szCs w:val="28"/>
        </w:rPr>
        <w:t xml:space="preserve"> лжемонархов</w:t>
      </w:r>
      <w:r w:rsidR="00901169">
        <w:rPr>
          <w:b/>
          <w:color w:val="000000"/>
          <w:sz w:val="28"/>
          <w:szCs w:val="28"/>
        </w:rPr>
        <w:t>.</w:t>
      </w:r>
    </w:p>
    <w:p w:rsidR="008F52D4" w:rsidRDefault="008F52D4" w:rsidP="008F52D4">
      <w:pPr>
        <w:pStyle w:val="a3"/>
        <w:spacing w:line="360" w:lineRule="auto"/>
        <w:jc w:val="both"/>
        <w:rPr>
          <w:color w:val="000000"/>
          <w:sz w:val="28"/>
          <w:szCs w:val="28"/>
        </w:rPr>
      </w:pPr>
      <w:r w:rsidRPr="008F52D4">
        <w:rPr>
          <w:color w:val="000000"/>
          <w:sz w:val="28"/>
          <w:szCs w:val="28"/>
        </w:rPr>
        <w:t>В научной литературе существует типология самозванцев. Наиболее интересной, по моему мнению, представляется типология О.Г. Усенко, который составил типологию для лжемонархов, разделив их на «авантюристов», «реформаторов», «блаженных», светских, вельможных.</w:t>
      </w:r>
    </w:p>
    <w:p w:rsidR="008357C5" w:rsidRPr="008357C5" w:rsidRDefault="008F52D4" w:rsidP="008357C5">
      <w:pPr>
        <w:pStyle w:val="a3"/>
        <w:spacing w:line="360" w:lineRule="auto"/>
        <w:jc w:val="both"/>
        <w:rPr>
          <w:b/>
          <w:color w:val="000000"/>
          <w:sz w:val="27"/>
          <w:szCs w:val="27"/>
        </w:rPr>
      </w:pPr>
      <w:r w:rsidRPr="008F52D4">
        <w:rPr>
          <w:b/>
          <w:color w:val="000000"/>
          <w:sz w:val="28"/>
          <w:szCs w:val="28"/>
        </w:rPr>
        <w:t>СЛАЙД</w:t>
      </w:r>
      <w:r w:rsidR="00901169">
        <w:rPr>
          <w:b/>
          <w:color w:val="000000"/>
          <w:sz w:val="28"/>
          <w:szCs w:val="28"/>
        </w:rPr>
        <w:t xml:space="preserve"> 9</w:t>
      </w:r>
      <w:r w:rsidR="008357C5">
        <w:rPr>
          <w:b/>
          <w:color w:val="000000"/>
          <w:sz w:val="28"/>
          <w:szCs w:val="28"/>
        </w:rPr>
        <w:t xml:space="preserve"> </w:t>
      </w:r>
      <w:r w:rsidR="005A0578">
        <w:rPr>
          <w:b/>
          <w:color w:val="000000"/>
          <w:sz w:val="28"/>
          <w:szCs w:val="28"/>
        </w:rPr>
        <w:t>Ч</w:t>
      </w:r>
      <w:r w:rsidR="008357C5" w:rsidRPr="008357C5">
        <w:rPr>
          <w:b/>
          <w:color w:val="000000"/>
          <w:sz w:val="27"/>
          <w:szCs w:val="27"/>
        </w:rPr>
        <w:t>ерты успешного самозванца.</w:t>
      </w:r>
    </w:p>
    <w:p w:rsidR="008F52D4" w:rsidRDefault="008F52D4" w:rsidP="008F52D4">
      <w:pPr>
        <w:pStyle w:val="a3"/>
        <w:spacing w:line="360" w:lineRule="auto"/>
        <w:jc w:val="both"/>
        <w:rPr>
          <w:color w:val="000000"/>
          <w:sz w:val="27"/>
          <w:szCs w:val="27"/>
        </w:rPr>
      </w:pPr>
      <w:r>
        <w:rPr>
          <w:color w:val="000000"/>
          <w:sz w:val="27"/>
          <w:szCs w:val="27"/>
        </w:rPr>
        <w:t>Рассмотрим черты успешного самозванца.</w:t>
      </w:r>
    </w:p>
    <w:p w:rsidR="008F52D4" w:rsidRPr="008F52D4" w:rsidRDefault="008F52D4" w:rsidP="008F52D4">
      <w:pPr>
        <w:pStyle w:val="a3"/>
        <w:spacing w:line="360" w:lineRule="auto"/>
        <w:jc w:val="both"/>
        <w:rPr>
          <w:color w:val="000000"/>
          <w:sz w:val="28"/>
          <w:szCs w:val="28"/>
        </w:rPr>
      </w:pPr>
      <w:r w:rsidRPr="008F52D4">
        <w:rPr>
          <w:color w:val="000000"/>
          <w:sz w:val="28"/>
          <w:szCs w:val="28"/>
        </w:rPr>
        <w:t>Легитимность. За условным Сидоровым народ не пойдет, нужно доказательство, что он природный царь. Такими доказательствами являлись, например, родимые пятна или шрамы.</w:t>
      </w:r>
    </w:p>
    <w:p w:rsidR="008F52D4" w:rsidRPr="008F52D4" w:rsidRDefault="008F52D4" w:rsidP="008F52D4">
      <w:pPr>
        <w:pStyle w:val="a3"/>
        <w:spacing w:line="360" w:lineRule="auto"/>
        <w:jc w:val="both"/>
        <w:rPr>
          <w:color w:val="000000"/>
          <w:sz w:val="28"/>
          <w:szCs w:val="28"/>
        </w:rPr>
      </w:pPr>
      <w:r w:rsidRPr="008F52D4">
        <w:rPr>
          <w:color w:val="000000"/>
          <w:sz w:val="28"/>
          <w:szCs w:val="28"/>
        </w:rPr>
        <w:t>Также о легитимности самозванца свидетельствовала его удачливость, присоединение людей после его побед.</w:t>
      </w:r>
    </w:p>
    <w:p w:rsidR="008F52D4" w:rsidRPr="008F52D4" w:rsidRDefault="008F52D4" w:rsidP="008F52D4">
      <w:pPr>
        <w:pStyle w:val="a3"/>
        <w:spacing w:line="360" w:lineRule="auto"/>
        <w:jc w:val="both"/>
        <w:rPr>
          <w:color w:val="000000"/>
          <w:sz w:val="28"/>
          <w:szCs w:val="28"/>
        </w:rPr>
      </w:pPr>
      <w:r w:rsidRPr="008F52D4">
        <w:rPr>
          <w:color w:val="000000"/>
          <w:sz w:val="28"/>
          <w:szCs w:val="28"/>
        </w:rPr>
        <w:lastRenderedPageBreak/>
        <w:t>Очень хорошо действовала на будущих сторонников самозванца признание его, кем-то из других людей, знавший когда-то настоящего монарха.</w:t>
      </w:r>
    </w:p>
    <w:p w:rsidR="008F52D4" w:rsidRPr="008F52D4" w:rsidRDefault="008F52D4" w:rsidP="008F52D4">
      <w:pPr>
        <w:pStyle w:val="a3"/>
        <w:spacing w:line="360" w:lineRule="auto"/>
        <w:jc w:val="both"/>
        <w:rPr>
          <w:color w:val="000000"/>
          <w:sz w:val="28"/>
          <w:szCs w:val="28"/>
        </w:rPr>
      </w:pPr>
      <w:r w:rsidRPr="008F52D4">
        <w:rPr>
          <w:color w:val="000000"/>
          <w:sz w:val="28"/>
          <w:szCs w:val="28"/>
        </w:rPr>
        <w:t>Самозванец должен был быть «благочестивым», то есть соблюдать все традиции царского двора и русского народа.</w:t>
      </w:r>
    </w:p>
    <w:p w:rsidR="008F52D4" w:rsidRPr="008F52D4" w:rsidRDefault="008F52D4" w:rsidP="008F52D4">
      <w:pPr>
        <w:pStyle w:val="a3"/>
        <w:spacing w:line="360" w:lineRule="auto"/>
        <w:jc w:val="both"/>
        <w:rPr>
          <w:color w:val="000000"/>
          <w:sz w:val="28"/>
          <w:szCs w:val="28"/>
        </w:rPr>
      </w:pPr>
      <w:r w:rsidRPr="008F52D4">
        <w:rPr>
          <w:color w:val="000000"/>
          <w:sz w:val="28"/>
          <w:szCs w:val="28"/>
        </w:rPr>
        <w:t>Также для признания самозванца благочестивым последний должен был одаривать своих сторонников, показывая, что он щедрый и добрый монарх.</w:t>
      </w:r>
    </w:p>
    <w:p w:rsidR="008F52D4" w:rsidRPr="008F52D4" w:rsidRDefault="008F52D4" w:rsidP="008F52D4">
      <w:pPr>
        <w:pStyle w:val="a3"/>
        <w:spacing w:line="360" w:lineRule="auto"/>
        <w:jc w:val="both"/>
        <w:rPr>
          <w:color w:val="000000"/>
          <w:sz w:val="28"/>
          <w:szCs w:val="28"/>
        </w:rPr>
      </w:pPr>
      <w:r w:rsidRPr="008F52D4">
        <w:rPr>
          <w:color w:val="000000"/>
          <w:sz w:val="28"/>
          <w:szCs w:val="28"/>
        </w:rPr>
        <w:t>Таким образом, главной чертой успешного самозванца является его легитимность в глазах народа. Самозванец должен был убедить людей, что он тот за кого себя выдает, иначе народ за ним не пойдет. Также, для того чтобы быть успешным, самозванец должен был идти по написанному в головах его сторонников сценарию, чаще всего идти на Москву с целью вернуть свой трон.</w:t>
      </w:r>
    </w:p>
    <w:p w:rsidR="008357C5" w:rsidRPr="008F52D4" w:rsidRDefault="008F52D4" w:rsidP="008357C5">
      <w:pPr>
        <w:pStyle w:val="a3"/>
        <w:spacing w:line="360" w:lineRule="auto"/>
        <w:jc w:val="both"/>
        <w:rPr>
          <w:color w:val="000000"/>
          <w:sz w:val="28"/>
          <w:szCs w:val="28"/>
        </w:rPr>
      </w:pPr>
      <w:r w:rsidRPr="008F52D4">
        <w:rPr>
          <w:b/>
          <w:color w:val="000000"/>
          <w:sz w:val="28"/>
          <w:szCs w:val="28"/>
        </w:rPr>
        <w:t>СЛАЙД</w:t>
      </w:r>
      <w:r w:rsidR="00901169">
        <w:rPr>
          <w:b/>
          <w:color w:val="000000"/>
          <w:sz w:val="28"/>
          <w:szCs w:val="28"/>
        </w:rPr>
        <w:t xml:space="preserve"> 10</w:t>
      </w:r>
      <w:r w:rsidR="008357C5">
        <w:rPr>
          <w:b/>
          <w:color w:val="000000"/>
          <w:sz w:val="28"/>
          <w:szCs w:val="28"/>
        </w:rPr>
        <w:t xml:space="preserve"> </w:t>
      </w:r>
      <w:proofErr w:type="gramStart"/>
      <w:r w:rsidR="005A0578">
        <w:rPr>
          <w:b/>
          <w:color w:val="000000"/>
          <w:sz w:val="28"/>
          <w:szCs w:val="28"/>
        </w:rPr>
        <w:t>Р</w:t>
      </w:r>
      <w:r w:rsidR="008357C5" w:rsidRPr="008357C5">
        <w:rPr>
          <w:b/>
          <w:color w:val="000000"/>
          <w:sz w:val="28"/>
          <w:szCs w:val="28"/>
        </w:rPr>
        <w:t>елигиозное</w:t>
      </w:r>
      <w:proofErr w:type="gramEnd"/>
      <w:r w:rsidR="008357C5" w:rsidRPr="008357C5">
        <w:rPr>
          <w:b/>
          <w:color w:val="000000"/>
          <w:sz w:val="28"/>
          <w:szCs w:val="28"/>
        </w:rPr>
        <w:t xml:space="preserve"> самозванчество.</w:t>
      </w:r>
    </w:p>
    <w:p w:rsidR="008F52D4" w:rsidRPr="008F52D4" w:rsidRDefault="008F52D4" w:rsidP="008F52D4">
      <w:pPr>
        <w:pStyle w:val="a3"/>
        <w:spacing w:line="360" w:lineRule="auto"/>
        <w:jc w:val="both"/>
        <w:rPr>
          <w:color w:val="000000"/>
          <w:sz w:val="28"/>
          <w:szCs w:val="28"/>
        </w:rPr>
      </w:pPr>
      <w:r w:rsidRPr="008F52D4">
        <w:rPr>
          <w:color w:val="000000"/>
          <w:sz w:val="28"/>
          <w:szCs w:val="28"/>
        </w:rPr>
        <w:t xml:space="preserve">Также для России того времени характерно </w:t>
      </w:r>
      <w:proofErr w:type="gramStart"/>
      <w:r w:rsidRPr="008F52D4">
        <w:rPr>
          <w:color w:val="000000"/>
          <w:sz w:val="28"/>
          <w:szCs w:val="28"/>
        </w:rPr>
        <w:t>религиозное</w:t>
      </w:r>
      <w:proofErr w:type="gramEnd"/>
      <w:r w:rsidRPr="008F52D4">
        <w:rPr>
          <w:color w:val="000000"/>
          <w:sz w:val="28"/>
          <w:szCs w:val="28"/>
        </w:rPr>
        <w:t xml:space="preserve"> самозванчество.</w:t>
      </w:r>
    </w:p>
    <w:p w:rsidR="008F52D4" w:rsidRPr="008F52D4" w:rsidRDefault="008F52D4" w:rsidP="008F52D4">
      <w:pPr>
        <w:pStyle w:val="a3"/>
        <w:spacing w:line="360" w:lineRule="auto"/>
        <w:jc w:val="both"/>
        <w:rPr>
          <w:color w:val="000000"/>
          <w:sz w:val="28"/>
          <w:szCs w:val="28"/>
        </w:rPr>
      </w:pPr>
      <w:r w:rsidRPr="008F52D4">
        <w:rPr>
          <w:color w:val="000000"/>
          <w:sz w:val="28"/>
          <w:szCs w:val="28"/>
        </w:rPr>
        <w:t xml:space="preserve">В начале XVIII века в Москве появилась секта хлыстов. Ее лидером был </w:t>
      </w:r>
      <w:proofErr w:type="spellStart"/>
      <w:r w:rsidRPr="008F52D4">
        <w:rPr>
          <w:color w:val="000000"/>
          <w:sz w:val="28"/>
          <w:szCs w:val="28"/>
        </w:rPr>
        <w:t>лже-Христос</w:t>
      </w:r>
      <w:proofErr w:type="spellEnd"/>
      <w:r w:rsidRPr="008F52D4">
        <w:rPr>
          <w:color w:val="000000"/>
          <w:sz w:val="28"/>
          <w:szCs w:val="28"/>
        </w:rPr>
        <w:t xml:space="preserve"> Иван Суслов, крестьянин Мурманского уезда. Он объявил, что после распятия воскрес, затем собрал вокруг себя свиту, его сопровождали «12 апостолов».</w:t>
      </w:r>
    </w:p>
    <w:p w:rsidR="008F52D4" w:rsidRPr="008F52D4" w:rsidRDefault="008F52D4" w:rsidP="008F52D4">
      <w:pPr>
        <w:pStyle w:val="a3"/>
        <w:spacing w:line="360" w:lineRule="auto"/>
        <w:jc w:val="both"/>
        <w:rPr>
          <w:color w:val="000000"/>
          <w:sz w:val="28"/>
          <w:szCs w:val="28"/>
        </w:rPr>
      </w:pPr>
      <w:r w:rsidRPr="008F52D4">
        <w:rPr>
          <w:color w:val="000000"/>
          <w:sz w:val="28"/>
          <w:szCs w:val="28"/>
        </w:rPr>
        <w:t>В конце XVIII века появилась другая религиозная секта – скопчество. Первым проповедником оскопления был беглый помещичий крестьянин Андрей Блохин. Его поддержали зажиточные купцы, и поэтому движение имело успех.</w:t>
      </w:r>
    </w:p>
    <w:p w:rsidR="008F52D4" w:rsidRPr="008F52D4" w:rsidRDefault="008F52D4" w:rsidP="008F52D4">
      <w:pPr>
        <w:pStyle w:val="a3"/>
        <w:spacing w:line="360" w:lineRule="auto"/>
        <w:jc w:val="both"/>
        <w:rPr>
          <w:color w:val="000000"/>
          <w:sz w:val="28"/>
          <w:szCs w:val="28"/>
        </w:rPr>
      </w:pPr>
      <w:r w:rsidRPr="008F52D4">
        <w:rPr>
          <w:color w:val="000000"/>
          <w:sz w:val="28"/>
          <w:szCs w:val="28"/>
        </w:rPr>
        <w:t>А другой скопец Кондратий Селиванов сначала называл себя Мессией, а затем вообще взял имя Петра III.</w:t>
      </w:r>
    </w:p>
    <w:p w:rsidR="008F52D4" w:rsidRPr="008F52D4" w:rsidRDefault="008F52D4" w:rsidP="008F52D4">
      <w:pPr>
        <w:pStyle w:val="a3"/>
        <w:spacing w:line="360" w:lineRule="auto"/>
        <w:jc w:val="both"/>
        <w:rPr>
          <w:color w:val="000000"/>
          <w:sz w:val="28"/>
          <w:szCs w:val="28"/>
        </w:rPr>
      </w:pPr>
      <w:r w:rsidRPr="008F52D4">
        <w:rPr>
          <w:color w:val="000000"/>
          <w:sz w:val="28"/>
          <w:szCs w:val="28"/>
        </w:rPr>
        <w:lastRenderedPageBreak/>
        <w:t xml:space="preserve">Вообще религиозное и монархическое самозванчества очень похожи. В обоих видах самозванец должен доказать свою легитимность (в </w:t>
      </w:r>
      <w:proofErr w:type="gramStart"/>
      <w:r w:rsidRPr="008F52D4">
        <w:rPr>
          <w:color w:val="000000"/>
          <w:sz w:val="28"/>
          <w:szCs w:val="28"/>
        </w:rPr>
        <w:t>религиозном</w:t>
      </w:r>
      <w:proofErr w:type="gramEnd"/>
      <w:r w:rsidRPr="008F52D4">
        <w:rPr>
          <w:color w:val="000000"/>
          <w:sz w:val="28"/>
          <w:szCs w:val="28"/>
        </w:rPr>
        <w:t xml:space="preserve"> самозванчестве человек должен был творить чудеса или придумать убедительную легенду о своей святости) и собрать вокруг себя свиту. Неудивительно, что </w:t>
      </w:r>
      <w:proofErr w:type="gramStart"/>
      <w:r w:rsidRPr="008F52D4">
        <w:rPr>
          <w:color w:val="000000"/>
          <w:sz w:val="28"/>
          <w:szCs w:val="28"/>
        </w:rPr>
        <w:t>религиозное</w:t>
      </w:r>
      <w:proofErr w:type="gramEnd"/>
      <w:r w:rsidRPr="008F52D4">
        <w:rPr>
          <w:color w:val="000000"/>
          <w:sz w:val="28"/>
          <w:szCs w:val="28"/>
        </w:rPr>
        <w:t xml:space="preserve"> самозванчество перерастало в монархическое, ведь и религиозный деятель и монарх должны были обладать божественным правом на власть.</w:t>
      </w:r>
    </w:p>
    <w:p w:rsidR="008F52D4" w:rsidRPr="008F52D4" w:rsidRDefault="008F52D4" w:rsidP="008F52D4">
      <w:pPr>
        <w:pStyle w:val="a3"/>
        <w:spacing w:line="360" w:lineRule="auto"/>
        <w:jc w:val="both"/>
        <w:rPr>
          <w:color w:val="000000"/>
          <w:sz w:val="28"/>
          <w:szCs w:val="28"/>
        </w:rPr>
      </w:pPr>
      <w:r w:rsidRPr="008F52D4">
        <w:rPr>
          <w:color w:val="000000"/>
          <w:sz w:val="28"/>
          <w:szCs w:val="28"/>
        </w:rPr>
        <w:t>Итак, появление в России такого явления, как религиозное самозванчество объясняется тем фактом, что весь православный мир ждет Мессию. Русский народ, который уже не первый век находился в крепостной зависимости, надеялся, что придет освободитель. Этим освободителем мог стать как Мессия, так и монарх.</w:t>
      </w:r>
    </w:p>
    <w:p w:rsidR="008F52D4" w:rsidRPr="008F52D4" w:rsidRDefault="008F52D4" w:rsidP="008F52D4">
      <w:pPr>
        <w:pStyle w:val="a3"/>
        <w:spacing w:line="360" w:lineRule="auto"/>
        <w:jc w:val="both"/>
        <w:rPr>
          <w:color w:val="000000"/>
          <w:sz w:val="28"/>
          <w:szCs w:val="28"/>
        </w:rPr>
      </w:pPr>
      <w:r w:rsidRPr="008F52D4">
        <w:rPr>
          <w:color w:val="000000"/>
          <w:sz w:val="28"/>
          <w:szCs w:val="28"/>
        </w:rPr>
        <w:t xml:space="preserve">Для религиозного самозванца характерен харизматический склад характера, одержимость идеей и умение внушать людям мысль </w:t>
      </w:r>
      <w:proofErr w:type="gramStart"/>
      <w:r w:rsidRPr="008F52D4">
        <w:rPr>
          <w:color w:val="000000"/>
          <w:sz w:val="28"/>
          <w:szCs w:val="28"/>
        </w:rPr>
        <w:t>о</w:t>
      </w:r>
      <w:proofErr w:type="gramEnd"/>
      <w:r w:rsidRPr="008F52D4">
        <w:rPr>
          <w:color w:val="000000"/>
          <w:sz w:val="28"/>
          <w:szCs w:val="28"/>
        </w:rPr>
        <w:t xml:space="preserve"> своей богоизбранности. Очень часто религиозные самозванцы брали имена святых</w:t>
      </w:r>
    </w:p>
    <w:p w:rsidR="008F52D4" w:rsidRPr="008F52D4" w:rsidRDefault="008F52D4" w:rsidP="008F52D4">
      <w:pPr>
        <w:pStyle w:val="a3"/>
        <w:spacing w:line="360" w:lineRule="auto"/>
        <w:jc w:val="both"/>
        <w:rPr>
          <w:color w:val="000000"/>
          <w:sz w:val="28"/>
          <w:szCs w:val="28"/>
        </w:rPr>
      </w:pPr>
      <w:r w:rsidRPr="008F52D4">
        <w:rPr>
          <w:color w:val="000000"/>
          <w:sz w:val="28"/>
          <w:szCs w:val="28"/>
        </w:rPr>
        <w:t>или идентифицировали себя с Богом. Чтобы самозванцу поверили, он должен был вести подвижническую жизнь и выполнять все ритуалы.</w:t>
      </w:r>
    </w:p>
    <w:p w:rsidR="008F52D4" w:rsidRDefault="008F52D4" w:rsidP="008F52D4">
      <w:pPr>
        <w:pStyle w:val="a3"/>
        <w:spacing w:line="360" w:lineRule="auto"/>
        <w:jc w:val="both"/>
        <w:rPr>
          <w:color w:val="000000"/>
          <w:sz w:val="28"/>
          <w:szCs w:val="28"/>
        </w:rPr>
      </w:pPr>
    </w:p>
    <w:p w:rsidR="008357C5" w:rsidRPr="008357C5" w:rsidRDefault="008F52D4" w:rsidP="008357C5">
      <w:pPr>
        <w:pStyle w:val="a3"/>
        <w:rPr>
          <w:b/>
          <w:color w:val="000000"/>
          <w:sz w:val="27"/>
          <w:szCs w:val="27"/>
        </w:rPr>
      </w:pPr>
      <w:r w:rsidRPr="008F52D4">
        <w:rPr>
          <w:b/>
          <w:color w:val="000000"/>
          <w:sz w:val="28"/>
          <w:szCs w:val="28"/>
        </w:rPr>
        <w:t>СЛАЙД</w:t>
      </w:r>
      <w:r w:rsidR="00901169">
        <w:rPr>
          <w:b/>
          <w:color w:val="000000"/>
          <w:sz w:val="28"/>
          <w:szCs w:val="28"/>
        </w:rPr>
        <w:t xml:space="preserve"> 11</w:t>
      </w:r>
      <w:r w:rsidR="008357C5">
        <w:rPr>
          <w:b/>
          <w:color w:val="000000"/>
          <w:sz w:val="28"/>
          <w:szCs w:val="28"/>
        </w:rPr>
        <w:t xml:space="preserve"> </w:t>
      </w:r>
      <w:r w:rsidR="008357C5" w:rsidRPr="008357C5">
        <w:rPr>
          <w:b/>
          <w:color w:val="000000"/>
          <w:sz w:val="27"/>
          <w:szCs w:val="27"/>
        </w:rPr>
        <w:t>Причины появления самозванчества</w:t>
      </w:r>
      <w:r w:rsidR="00901169">
        <w:rPr>
          <w:b/>
          <w:color w:val="000000"/>
          <w:sz w:val="27"/>
          <w:szCs w:val="27"/>
        </w:rPr>
        <w:t>.</w:t>
      </w:r>
    </w:p>
    <w:p w:rsidR="008357C5" w:rsidRDefault="008357C5" w:rsidP="008357C5">
      <w:pPr>
        <w:pStyle w:val="a3"/>
        <w:rPr>
          <w:color w:val="000000"/>
          <w:sz w:val="27"/>
          <w:szCs w:val="27"/>
        </w:rPr>
      </w:pPr>
      <w:r>
        <w:rPr>
          <w:color w:val="000000"/>
          <w:sz w:val="27"/>
          <w:szCs w:val="27"/>
        </w:rPr>
        <w:t>Причины появления самозванчества</w:t>
      </w:r>
    </w:p>
    <w:p w:rsidR="008357C5" w:rsidRPr="008357C5" w:rsidRDefault="008357C5" w:rsidP="008357C5">
      <w:pPr>
        <w:pStyle w:val="a3"/>
        <w:spacing w:line="360" w:lineRule="auto"/>
        <w:jc w:val="both"/>
        <w:rPr>
          <w:color w:val="000000"/>
          <w:sz w:val="28"/>
          <w:szCs w:val="28"/>
        </w:rPr>
      </w:pPr>
      <w:r w:rsidRPr="008357C5">
        <w:rPr>
          <w:color w:val="000000"/>
          <w:sz w:val="28"/>
          <w:szCs w:val="28"/>
        </w:rPr>
        <w:t>Период самозванчества начинается в России во времена Смуты, как ответ на колебание основ царской власти. Ведь престол занимает не кровный царь, а дворянин Земского собора.</w:t>
      </w:r>
    </w:p>
    <w:p w:rsidR="008357C5" w:rsidRPr="008357C5" w:rsidRDefault="008357C5" w:rsidP="008357C5">
      <w:pPr>
        <w:pStyle w:val="a3"/>
        <w:spacing w:line="360" w:lineRule="auto"/>
        <w:jc w:val="both"/>
        <w:rPr>
          <w:color w:val="000000"/>
          <w:sz w:val="28"/>
          <w:szCs w:val="28"/>
        </w:rPr>
      </w:pPr>
      <w:r w:rsidRPr="008357C5">
        <w:rPr>
          <w:color w:val="000000"/>
          <w:sz w:val="28"/>
          <w:szCs w:val="28"/>
        </w:rPr>
        <w:t xml:space="preserve">В 1601 – 1603 годах возникает голод, и непросвещённые крестьяне связывают данное событие с плохим царём. Здесь пересекаются два фактора: народу необходим новый царь, который соответствует всем необходимым </w:t>
      </w:r>
      <w:r w:rsidRPr="008357C5">
        <w:rPr>
          <w:color w:val="000000"/>
          <w:sz w:val="28"/>
          <w:szCs w:val="28"/>
        </w:rPr>
        <w:lastRenderedPageBreak/>
        <w:t xml:space="preserve">представлениям, Польша заинтересована в ослаблении России и влияет на сформированный внутренний кризис извне. Данный феномен не является исключительно российским, однако в России самозваничество распространялось и закреплялось во многом благодаря мировоззрению крестьян. Так как </w:t>
      </w:r>
      <w:proofErr w:type="gramStart"/>
      <w:r w:rsidRPr="008357C5">
        <w:rPr>
          <w:color w:val="000000"/>
          <w:sz w:val="28"/>
          <w:szCs w:val="28"/>
        </w:rPr>
        <w:t>основная</w:t>
      </w:r>
      <w:proofErr w:type="gramEnd"/>
      <w:r w:rsidRPr="008357C5">
        <w:rPr>
          <w:color w:val="000000"/>
          <w:sz w:val="28"/>
          <w:szCs w:val="28"/>
        </w:rPr>
        <w:t xml:space="preserve"> из целей самозваничества – воплощение идеи о царе – избавителе.</w:t>
      </w:r>
    </w:p>
    <w:p w:rsidR="008357C5" w:rsidRPr="008357C5" w:rsidRDefault="008357C5" w:rsidP="008357C5">
      <w:pPr>
        <w:pStyle w:val="a3"/>
        <w:spacing w:line="360" w:lineRule="auto"/>
        <w:jc w:val="both"/>
        <w:rPr>
          <w:color w:val="000000"/>
          <w:sz w:val="28"/>
          <w:szCs w:val="28"/>
        </w:rPr>
      </w:pPr>
      <w:r w:rsidRPr="008357C5">
        <w:rPr>
          <w:color w:val="000000"/>
          <w:sz w:val="28"/>
          <w:szCs w:val="28"/>
        </w:rPr>
        <w:t>Народу нужно было спасение, и оно появилось в лице чудом спасшегося царевича Дмитрия, кровного царя. Конечно, многие, особенно представители высших сословий, не верили, что это настоящий царевич Дмитрий, однако они были заинтересованы в том, чтобы клан Годуновых не превратился в царствующую династию. Второго Лжедмитрия поддержали, так как еще надеялись, что получиться навести порядок в стране с помощью «царевича Дмитрия», однако второй самозванец оказался слабее первого, да и почти никто не верил в его реальность. Поэтому-то третий и последующие Лжедмитрии провалились.</w:t>
      </w:r>
    </w:p>
    <w:p w:rsidR="008357C5" w:rsidRPr="008357C5" w:rsidRDefault="008357C5" w:rsidP="005417E2">
      <w:pPr>
        <w:pStyle w:val="a3"/>
        <w:spacing w:before="0" w:beforeAutospacing="0" w:after="0" w:afterAutospacing="0" w:line="360" w:lineRule="auto"/>
        <w:jc w:val="both"/>
        <w:rPr>
          <w:color w:val="000000"/>
          <w:sz w:val="28"/>
          <w:szCs w:val="28"/>
        </w:rPr>
      </w:pPr>
      <w:r w:rsidRPr="008357C5">
        <w:rPr>
          <w:color w:val="000000"/>
          <w:sz w:val="28"/>
          <w:szCs w:val="28"/>
        </w:rPr>
        <w:t>Самозваничество может быть достигнуто в условиях упадка уровня жизни, несогласия с существующей властью. Также имеет место желание видеть чудо спасения, необходимость порядка в стране. Легко понять, как самозваничество вписывается в этот контекст. Однако исторический опыт нам показывает, что при расцвете и развитии государства мы не можем</w:t>
      </w:r>
    </w:p>
    <w:p w:rsidR="008357C5" w:rsidRPr="008357C5" w:rsidRDefault="008357C5" w:rsidP="005417E2">
      <w:pPr>
        <w:pStyle w:val="a3"/>
        <w:spacing w:before="0" w:beforeAutospacing="0" w:after="0" w:afterAutospacing="0" w:line="360" w:lineRule="auto"/>
        <w:jc w:val="both"/>
        <w:rPr>
          <w:color w:val="000000"/>
          <w:sz w:val="28"/>
          <w:szCs w:val="28"/>
        </w:rPr>
      </w:pPr>
      <w:r w:rsidRPr="008357C5">
        <w:rPr>
          <w:color w:val="000000"/>
          <w:sz w:val="28"/>
          <w:szCs w:val="28"/>
        </w:rPr>
        <w:t>говорить об исчезновении данной проблемы. При Петре I наоборот, государство испытывает подъём, и даже при «Отце Отечества» мы наблюдаем самозванцев.</w:t>
      </w:r>
    </w:p>
    <w:p w:rsidR="008357C5" w:rsidRPr="008357C5" w:rsidRDefault="008357C5" w:rsidP="008357C5">
      <w:pPr>
        <w:pStyle w:val="a3"/>
        <w:spacing w:line="360" w:lineRule="auto"/>
        <w:jc w:val="both"/>
        <w:rPr>
          <w:color w:val="000000"/>
          <w:sz w:val="28"/>
          <w:szCs w:val="28"/>
        </w:rPr>
      </w:pPr>
      <w:r w:rsidRPr="008357C5">
        <w:rPr>
          <w:color w:val="000000"/>
          <w:sz w:val="28"/>
          <w:szCs w:val="28"/>
        </w:rPr>
        <w:t xml:space="preserve">Причина их появления кроется в начавшемся сломе российской культуры, в полнейшем изменении, как царя, так и его двора. Из великого посольства Петр I вернулся другим человеком, что и заставило людей задуматься о его реальности. Многие решили, что Петра за границей подменили. Эта мысль и </w:t>
      </w:r>
      <w:r w:rsidRPr="008357C5">
        <w:rPr>
          <w:color w:val="000000"/>
          <w:sz w:val="28"/>
          <w:szCs w:val="28"/>
        </w:rPr>
        <w:lastRenderedPageBreak/>
        <w:t>стала почвой для появления самозванцев. При Петре I самозванство в основном не перерастало в самозванчество.</w:t>
      </w:r>
    </w:p>
    <w:p w:rsidR="008357C5" w:rsidRDefault="008357C5" w:rsidP="008357C5">
      <w:pPr>
        <w:pStyle w:val="a3"/>
        <w:spacing w:line="360" w:lineRule="auto"/>
        <w:jc w:val="both"/>
        <w:rPr>
          <w:color w:val="000000"/>
          <w:sz w:val="28"/>
          <w:szCs w:val="28"/>
        </w:rPr>
      </w:pPr>
    </w:p>
    <w:p w:rsidR="008357C5" w:rsidRPr="005417E2" w:rsidRDefault="008357C5" w:rsidP="005A0578">
      <w:pPr>
        <w:pStyle w:val="a3"/>
        <w:spacing w:line="360" w:lineRule="auto"/>
        <w:jc w:val="both"/>
        <w:rPr>
          <w:b/>
          <w:color w:val="FF0000"/>
          <w:sz w:val="28"/>
          <w:szCs w:val="28"/>
        </w:rPr>
      </w:pPr>
      <w:r w:rsidRPr="008F52D4">
        <w:rPr>
          <w:b/>
          <w:color w:val="000000"/>
          <w:sz w:val="28"/>
          <w:szCs w:val="28"/>
        </w:rPr>
        <w:t>СЛАЙД</w:t>
      </w:r>
      <w:r w:rsidR="00901169">
        <w:rPr>
          <w:b/>
          <w:color w:val="000000"/>
          <w:sz w:val="28"/>
          <w:szCs w:val="28"/>
        </w:rPr>
        <w:t xml:space="preserve"> 12</w:t>
      </w:r>
      <w:r>
        <w:rPr>
          <w:b/>
          <w:color w:val="000000"/>
          <w:sz w:val="28"/>
          <w:szCs w:val="28"/>
        </w:rPr>
        <w:t xml:space="preserve"> </w:t>
      </w:r>
      <w:r w:rsidR="005A0578">
        <w:rPr>
          <w:b/>
          <w:color w:val="000000"/>
          <w:sz w:val="28"/>
          <w:szCs w:val="28"/>
        </w:rPr>
        <w:t>Теоретическая и практическая значимость</w:t>
      </w:r>
    </w:p>
    <w:p w:rsidR="008357C5" w:rsidRPr="008357C5" w:rsidRDefault="008357C5" w:rsidP="008357C5">
      <w:pPr>
        <w:pStyle w:val="a3"/>
        <w:spacing w:line="360" w:lineRule="auto"/>
        <w:jc w:val="both"/>
        <w:rPr>
          <w:color w:val="000000"/>
          <w:sz w:val="28"/>
          <w:szCs w:val="28"/>
        </w:rPr>
      </w:pPr>
      <w:r w:rsidRPr="008357C5">
        <w:rPr>
          <w:color w:val="000000"/>
          <w:sz w:val="28"/>
          <w:szCs w:val="28"/>
        </w:rPr>
        <w:t xml:space="preserve">Итак, завершая свое выступление, я могу сказать, что цель моего проекта достигнута, задачи в ходе работы выполнены полностью. Конечный продукт проекта может быть использован студентами исторического факультета при написании рефератов и диссертаций, исследователями истории России </w:t>
      </w:r>
      <w:r w:rsidRPr="008357C5">
        <w:rPr>
          <w:color w:val="000000"/>
          <w:sz w:val="28"/>
          <w:szCs w:val="28"/>
          <w:lang w:val="en-US"/>
        </w:rPr>
        <w:t>XVIII</w:t>
      </w:r>
      <w:r w:rsidRPr="004B3B18">
        <w:rPr>
          <w:color w:val="000000"/>
          <w:sz w:val="28"/>
          <w:szCs w:val="28"/>
        </w:rPr>
        <w:t xml:space="preserve"> </w:t>
      </w:r>
      <w:r w:rsidRPr="008357C5">
        <w:rPr>
          <w:color w:val="000000"/>
          <w:sz w:val="28"/>
          <w:szCs w:val="28"/>
        </w:rPr>
        <w:t xml:space="preserve">века, работниками музеев, учёными. </w:t>
      </w:r>
    </w:p>
    <w:p w:rsidR="008357C5" w:rsidRDefault="008357C5" w:rsidP="008357C5">
      <w:pPr>
        <w:pStyle w:val="a3"/>
        <w:rPr>
          <w:color w:val="000000"/>
          <w:sz w:val="27"/>
          <w:szCs w:val="27"/>
        </w:rPr>
      </w:pPr>
    </w:p>
    <w:p w:rsidR="008357C5" w:rsidRPr="008F52D4" w:rsidRDefault="008357C5" w:rsidP="008F52D4">
      <w:pPr>
        <w:pStyle w:val="a3"/>
        <w:spacing w:line="360" w:lineRule="auto"/>
        <w:jc w:val="both"/>
        <w:rPr>
          <w:color w:val="000000"/>
          <w:sz w:val="28"/>
          <w:szCs w:val="28"/>
        </w:rPr>
      </w:pPr>
    </w:p>
    <w:sectPr w:rsidR="008357C5" w:rsidRPr="008F52D4" w:rsidSect="00892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1766"/>
    <w:rsid w:val="002A25EA"/>
    <w:rsid w:val="00371766"/>
    <w:rsid w:val="00490D15"/>
    <w:rsid w:val="004B3B18"/>
    <w:rsid w:val="005350EE"/>
    <w:rsid w:val="005417E2"/>
    <w:rsid w:val="005A0578"/>
    <w:rsid w:val="006532AD"/>
    <w:rsid w:val="00694C59"/>
    <w:rsid w:val="006B0334"/>
    <w:rsid w:val="007B1B04"/>
    <w:rsid w:val="008357C5"/>
    <w:rsid w:val="008F52D4"/>
    <w:rsid w:val="00901169"/>
    <w:rsid w:val="009D7E88"/>
    <w:rsid w:val="00B0372E"/>
    <w:rsid w:val="00B36261"/>
    <w:rsid w:val="00BF03D9"/>
    <w:rsid w:val="00CB7EF8"/>
    <w:rsid w:val="00E06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52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3003100">
      <w:bodyDiv w:val="1"/>
      <w:marLeft w:val="0"/>
      <w:marRight w:val="0"/>
      <w:marTop w:val="0"/>
      <w:marBottom w:val="0"/>
      <w:divBdr>
        <w:top w:val="none" w:sz="0" w:space="0" w:color="auto"/>
        <w:left w:val="none" w:sz="0" w:space="0" w:color="auto"/>
        <w:bottom w:val="none" w:sz="0" w:space="0" w:color="auto"/>
        <w:right w:val="none" w:sz="0" w:space="0" w:color="auto"/>
      </w:divBdr>
    </w:div>
    <w:div w:id="582957757">
      <w:bodyDiv w:val="1"/>
      <w:marLeft w:val="0"/>
      <w:marRight w:val="0"/>
      <w:marTop w:val="0"/>
      <w:marBottom w:val="0"/>
      <w:divBdr>
        <w:top w:val="none" w:sz="0" w:space="0" w:color="auto"/>
        <w:left w:val="none" w:sz="0" w:space="0" w:color="auto"/>
        <w:bottom w:val="none" w:sz="0" w:space="0" w:color="auto"/>
        <w:right w:val="none" w:sz="0" w:space="0" w:color="auto"/>
      </w:divBdr>
    </w:div>
    <w:div w:id="711930036">
      <w:bodyDiv w:val="1"/>
      <w:marLeft w:val="0"/>
      <w:marRight w:val="0"/>
      <w:marTop w:val="0"/>
      <w:marBottom w:val="0"/>
      <w:divBdr>
        <w:top w:val="none" w:sz="0" w:space="0" w:color="auto"/>
        <w:left w:val="none" w:sz="0" w:space="0" w:color="auto"/>
        <w:bottom w:val="none" w:sz="0" w:space="0" w:color="auto"/>
        <w:right w:val="none" w:sz="0" w:space="0" w:color="auto"/>
      </w:divBdr>
    </w:div>
    <w:div w:id="797533730">
      <w:bodyDiv w:val="1"/>
      <w:marLeft w:val="0"/>
      <w:marRight w:val="0"/>
      <w:marTop w:val="0"/>
      <w:marBottom w:val="0"/>
      <w:divBdr>
        <w:top w:val="none" w:sz="0" w:space="0" w:color="auto"/>
        <w:left w:val="none" w:sz="0" w:space="0" w:color="auto"/>
        <w:bottom w:val="none" w:sz="0" w:space="0" w:color="auto"/>
        <w:right w:val="none" w:sz="0" w:space="0" w:color="auto"/>
      </w:divBdr>
    </w:div>
    <w:div w:id="1184829592">
      <w:bodyDiv w:val="1"/>
      <w:marLeft w:val="0"/>
      <w:marRight w:val="0"/>
      <w:marTop w:val="0"/>
      <w:marBottom w:val="0"/>
      <w:divBdr>
        <w:top w:val="none" w:sz="0" w:space="0" w:color="auto"/>
        <w:left w:val="none" w:sz="0" w:space="0" w:color="auto"/>
        <w:bottom w:val="none" w:sz="0" w:space="0" w:color="auto"/>
        <w:right w:val="none" w:sz="0" w:space="0" w:color="auto"/>
      </w:divBdr>
    </w:div>
    <w:div w:id="1440224883">
      <w:bodyDiv w:val="1"/>
      <w:marLeft w:val="0"/>
      <w:marRight w:val="0"/>
      <w:marTop w:val="0"/>
      <w:marBottom w:val="0"/>
      <w:divBdr>
        <w:top w:val="none" w:sz="0" w:space="0" w:color="auto"/>
        <w:left w:val="none" w:sz="0" w:space="0" w:color="auto"/>
        <w:bottom w:val="none" w:sz="0" w:space="0" w:color="auto"/>
        <w:right w:val="none" w:sz="0" w:space="0" w:color="auto"/>
      </w:divBdr>
    </w:div>
    <w:div w:id="1503593450">
      <w:bodyDiv w:val="1"/>
      <w:marLeft w:val="0"/>
      <w:marRight w:val="0"/>
      <w:marTop w:val="0"/>
      <w:marBottom w:val="0"/>
      <w:divBdr>
        <w:top w:val="none" w:sz="0" w:space="0" w:color="auto"/>
        <w:left w:val="none" w:sz="0" w:space="0" w:color="auto"/>
        <w:bottom w:val="none" w:sz="0" w:space="0" w:color="auto"/>
        <w:right w:val="none" w:sz="0" w:space="0" w:color="auto"/>
      </w:divBdr>
    </w:div>
    <w:div w:id="1677227985">
      <w:bodyDiv w:val="1"/>
      <w:marLeft w:val="0"/>
      <w:marRight w:val="0"/>
      <w:marTop w:val="0"/>
      <w:marBottom w:val="0"/>
      <w:divBdr>
        <w:top w:val="none" w:sz="0" w:space="0" w:color="auto"/>
        <w:left w:val="none" w:sz="0" w:space="0" w:color="auto"/>
        <w:bottom w:val="none" w:sz="0" w:space="0" w:color="auto"/>
        <w:right w:val="none" w:sz="0" w:space="0" w:color="auto"/>
      </w:divBdr>
    </w:div>
    <w:div w:id="1688170525">
      <w:bodyDiv w:val="1"/>
      <w:marLeft w:val="0"/>
      <w:marRight w:val="0"/>
      <w:marTop w:val="0"/>
      <w:marBottom w:val="0"/>
      <w:divBdr>
        <w:top w:val="none" w:sz="0" w:space="0" w:color="auto"/>
        <w:left w:val="none" w:sz="0" w:space="0" w:color="auto"/>
        <w:bottom w:val="none" w:sz="0" w:space="0" w:color="auto"/>
        <w:right w:val="none" w:sz="0" w:space="0" w:color="auto"/>
      </w:divBdr>
    </w:div>
    <w:div w:id="1759445173">
      <w:bodyDiv w:val="1"/>
      <w:marLeft w:val="0"/>
      <w:marRight w:val="0"/>
      <w:marTop w:val="0"/>
      <w:marBottom w:val="0"/>
      <w:divBdr>
        <w:top w:val="none" w:sz="0" w:space="0" w:color="auto"/>
        <w:left w:val="none" w:sz="0" w:space="0" w:color="auto"/>
        <w:bottom w:val="none" w:sz="0" w:space="0" w:color="auto"/>
        <w:right w:val="none" w:sz="0" w:space="0" w:color="auto"/>
      </w:divBdr>
    </w:div>
    <w:div w:id="1953975166">
      <w:bodyDiv w:val="1"/>
      <w:marLeft w:val="0"/>
      <w:marRight w:val="0"/>
      <w:marTop w:val="0"/>
      <w:marBottom w:val="0"/>
      <w:divBdr>
        <w:top w:val="none" w:sz="0" w:space="0" w:color="auto"/>
        <w:left w:val="none" w:sz="0" w:space="0" w:color="auto"/>
        <w:bottom w:val="none" w:sz="0" w:space="0" w:color="auto"/>
        <w:right w:val="none" w:sz="0" w:space="0" w:color="auto"/>
      </w:divBdr>
    </w:div>
    <w:div w:id="1975526277">
      <w:bodyDiv w:val="1"/>
      <w:marLeft w:val="0"/>
      <w:marRight w:val="0"/>
      <w:marTop w:val="0"/>
      <w:marBottom w:val="0"/>
      <w:divBdr>
        <w:top w:val="none" w:sz="0" w:space="0" w:color="auto"/>
        <w:left w:val="none" w:sz="0" w:space="0" w:color="auto"/>
        <w:bottom w:val="none" w:sz="0" w:space="0" w:color="auto"/>
        <w:right w:val="none" w:sz="0" w:space="0" w:color="auto"/>
      </w:divBdr>
    </w:div>
    <w:div w:id="20678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2021-04-13T06:47:00Z</dcterms:created>
  <dcterms:modified xsi:type="dcterms:W3CDTF">2021-04-13T06:47:00Z</dcterms:modified>
</cp:coreProperties>
</file>